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9D2" w:rsidRPr="00FB5377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C449D2" w:rsidRPr="00FB5377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>о проведении конкурса-карнавала в Петергофе</w:t>
      </w:r>
    </w:p>
    <w:p w:rsidR="00C449D2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>«Петергоф - город палитра»</w:t>
      </w:r>
    </w:p>
    <w:p w:rsidR="00C449D2" w:rsidRPr="00FB5377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Карнавал – центральное событие в праздновании Дня города. Это событие, которое объединяет людей разных взглядов, вероисповеданий, профессий. Карнавал позволяет горожанам проявить свою выдумку, фантазию, творчество. Карнавал привлекает в город гостей, выгодно позиционирует наш город, пробуждает интерес к нему. </w:t>
      </w:r>
    </w:p>
    <w:p w:rsidR="00C449D2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</w:pPr>
    </w:p>
    <w:p w:rsidR="00C449D2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1. Основные положения.</w:t>
      </w:r>
    </w:p>
    <w:p w:rsidR="00C449D2" w:rsidRPr="00FB5377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</w:pP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  <w:t>1.</w:t>
      </w:r>
      <w:r w:rsidRPr="00FB537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Общее руководство организацией и проведением </w:t>
      </w:r>
      <w:r w:rsidRPr="00FB5377">
        <w:rPr>
          <w:rFonts w:ascii="Times New Roman" w:hAnsi="Times New Roman" w:cs="Times New Roman"/>
          <w:sz w:val="24"/>
          <w:szCs w:val="24"/>
        </w:rPr>
        <w:t xml:space="preserve">конкурса-карнавала «Петергоф-город палитра» </w:t>
      </w:r>
      <w:r w:rsidRPr="00FB5377">
        <w:rPr>
          <w:rFonts w:ascii="Times New Roman" w:hAnsi="Times New Roman" w:cs="Times New Roman"/>
          <w:color w:val="000000"/>
          <w:spacing w:val="-7"/>
          <w:sz w:val="24"/>
          <w:szCs w:val="24"/>
        </w:rPr>
        <w:t>осуществляет местная администрация муниципального образования город Петергоф.</w:t>
      </w:r>
    </w:p>
    <w:p w:rsidR="00C449D2" w:rsidRPr="00FB5377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>2.Цели и задачи</w:t>
      </w:r>
    </w:p>
    <w:p w:rsidR="00C449D2" w:rsidRPr="00FB5377" w:rsidRDefault="00C449D2" w:rsidP="00FB53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>2.1 Основные цели проведения карнавала:</w:t>
      </w:r>
    </w:p>
    <w:p w:rsidR="00C449D2" w:rsidRPr="00FB5377" w:rsidRDefault="00C449D2" w:rsidP="00FB5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B5377">
        <w:rPr>
          <w:rFonts w:ascii="Times New Roman" w:hAnsi="Times New Roman" w:cs="Times New Roman"/>
          <w:sz w:val="24"/>
          <w:szCs w:val="24"/>
        </w:rPr>
        <w:t>Объединение, поощрение и мотивация общественной деятельности  для различных  структур: предприятий промышленности, представителей бизнеса, организаций торговли, культуры, образования, спорта и т.п.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максимальная активизация общественной жизни различных возрастных категорий населения и развитие творческой инициативы горожан;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привлечение все большего числа молодежи к участию в подготовке к празднованию Дня города Петергофа через развлекательные программы и карнавальную технологию, развитие их интеллектуальных способностей;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пропаганда и популяризация исторического наследия, преобразований, перспектив развития Петергофа;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развитие привлекательности Петергофа для населения, туристов и потенциальных инвесторов.</w:t>
      </w:r>
    </w:p>
    <w:p w:rsidR="00C449D2" w:rsidRPr="00FB5377" w:rsidRDefault="00C449D2" w:rsidP="00FB53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>2.2 Основные задачи проведения  карнавала: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через общегородской конкурс создать особую атмосферу ожидания праздника, способствуя оптимизации общественного сознания;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5377">
        <w:rPr>
          <w:rFonts w:ascii="Times New Roman" w:hAnsi="Times New Roman" w:cs="Times New Roman"/>
          <w:sz w:val="24"/>
          <w:szCs w:val="24"/>
        </w:rPr>
        <w:t>- создать условия для реализации возможностей каждого жителя из пассивного зрителя превратиться в активного участника подготовки праздника и участия в нем, снижая тем самым социальную и эмоциональную напряженность;</w:t>
      </w:r>
      <w:proofErr w:type="gramEnd"/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установление и развитие культурных связей с другими городами области, регионами, а также межнациональных связей в области культуры посредством карнавала.</w:t>
      </w:r>
    </w:p>
    <w:p w:rsidR="00C449D2" w:rsidRPr="00FB5377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>3.Участники карнавала.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3.1 В </w:t>
      </w:r>
      <w:proofErr w:type="gramStart"/>
      <w:r w:rsidRPr="00FB5377">
        <w:rPr>
          <w:rFonts w:ascii="Times New Roman" w:hAnsi="Times New Roman" w:cs="Times New Roman"/>
          <w:sz w:val="24"/>
          <w:szCs w:val="24"/>
        </w:rPr>
        <w:t>карнавале</w:t>
      </w:r>
      <w:proofErr w:type="gramEnd"/>
      <w:r w:rsidRPr="00FB5377">
        <w:rPr>
          <w:rFonts w:ascii="Times New Roman" w:hAnsi="Times New Roman" w:cs="Times New Roman"/>
          <w:sz w:val="24"/>
          <w:szCs w:val="24"/>
        </w:rPr>
        <w:t xml:space="preserve"> может принимать участие каждый житель и гость города Петергофа, независимо от возраста, профессии и образования, профессиональные исполнители и коллективы, самодеятельные творческие коллективы учреждений культуры, коллективы </w:t>
      </w:r>
      <w:proofErr w:type="gramStart"/>
      <w:r w:rsidRPr="00FB5377">
        <w:rPr>
          <w:rFonts w:ascii="Times New Roman" w:hAnsi="Times New Roman" w:cs="Times New Roman"/>
          <w:sz w:val="24"/>
          <w:szCs w:val="24"/>
        </w:rPr>
        <w:t>школ, институтов, училищ, спортивных организаций, предприятий, фирм, учреждений и т.д.</w:t>
      </w:r>
      <w:proofErr w:type="gramEnd"/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3.2 В </w:t>
      </w:r>
      <w:proofErr w:type="gramStart"/>
      <w:r w:rsidRPr="00FB5377">
        <w:rPr>
          <w:rFonts w:ascii="Times New Roman" w:hAnsi="Times New Roman" w:cs="Times New Roman"/>
          <w:sz w:val="24"/>
          <w:szCs w:val="24"/>
        </w:rPr>
        <w:t>карнавале</w:t>
      </w:r>
      <w:proofErr w:type="gramEnd"/>
      <w:r w:rsidRPr="00FB5377">
        <w:rPr>
          <w:rFonts w:ascii="Times New Roman" w:hAnsi="Times New Roman" w:cs="Times New Roman"/>
          <w:sz w:val="24"/>
          <w:szCs w:val="24"/>
        </w:rPr>
        <w:t xml:space="preserve"> возможно участие творческих коллективов из городов-побратимов, международных делегаций Ассоциации европейских карнавальных городов (РЕСС) и стран ближнего зарубежья.</w:t>
      </w:r>
    </w:p>
    <w:p w:rsidR="00C449D2" w:rsidRPr="00FB5377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>4. Порядок проведения карнавала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4.1. Время и место проведения: 12 июля 2014 г. 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14.00-15.00  - формирование праздничной колонны у к/т «Аврора» по адресу: Петергоф, Санкт-Петербургский пр., 17. 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5377">
        <w:rPr>
          <w:rFonts w:ascii="Times New Roman" w:hAnsi="Times New Roman" w:cs="Times New Roman"/>
          <w:sz w:val="24"/>
          <w:szCs w:val="24"/>
        </w:rPr>
        <w:t>15.00-15.35  -  движение колонны   от пл. Жертв Революции по Санкт-Петербургскому проспекту, по ул. Правленская на Дворцовую площадь ГМЗ «Петергоф».</w:t>
      </w:r>
      <w:proofErr w:type="gramEnd"/>
      <w:r w:rsidRPr="00FB5377">
        <w:rPr>
          <w:rFonts w:ascii="Times New Roman" w:hAnsi="Times New Roman" w:cs="Times New Roman"/>
          <w:sz w:val="24"/>
          <w:szCs w:val="24"/>
        </w:rPr>
        <w:t xml:space="preserve"> В пути следования праздничная колонна совершит 2 плановые остановки продолжительностью 5 минут каждая.  </w:t>
      </w:r>
    </w:p>
    <w:p w:rsidR="00C449D2" w:rsidRPr="00FB5377" w:rsidRDefault="00C449D2" w:rsidP="00FB537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lastRenderedPageBreak/>
        <w:t>15.35- прибытие колонны  на Дворцовую площадь ГМЗ «Петергоф».</w:t>
      </w:r>
    </w:p>
    <w:p w:rsidR="00C449D2" w:rsidRPr="00FB5377" w:rsidRDefault="00C449D2" w:rsidP="00FB537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15.35 - 15.45 - </w:t>
      </w:r>
      <w:r w:rsidRPr="00FB5377">
        <w:rPr>
          <w:rFonts w:ascii="Times New Roman" w:hAnsi="Times New Roman" w:cs="Times New Roman"/>
          <w:color w:val="000000"/>
          <w:sz w:val="24"/>
          <w:szCs w:val="24"/>
        </w:rPr>
        <w:t xml:space="preserve">выстраивание праздничной колонны на площади. </w:t>
      </w:r>
    </w:p>
    <w:p w:rsidR="00C449D2" w:rsidRPr="00FB5377" w:rsidRDefault="00C449D2" w:rsidP="00FB537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5377">
        <w:rPr>
          <w:rFonts w:ascii="Times New Roman" w:hAnsi="Times New Roman" w:cs="Times New Roman"/>
          <w:color w:val="000000"/>
          <w:sz w:val="24"/>
          <w:szCs w:val="24"/>
        </w:rPr>
        <w:t xml:space="preserve">15.45 - 16.05- участие праздничной колонны в официально – торжественной части  Дня города Петергофа. </w:t>
      </w:r>
    </w:p>
    <w:p w:rsidR="00C449D2" w:rsidRPr="00FB5377" w:rsidRDefault="00C449D2" w:rsidP="00FB537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16.05 -16.15 – подведение итогов и награждение победителей конкурса - карнавала «Петергоф-город палитра».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4.2. В </w:t>
      </w:r>
      <w:proofErr w:type="gramStart"/>
      <w:r w:rsidRPr="00FB5377">
        <w:rPr>
          <w:rFonts w:ascii="Times New Roman" w:hAnsi="Times New Roman" w:cs="Times New Roman"/>
          <w:sz w:val="24"/>
          <w:szCs w:val="24"/>
        </w:rPr>
        <w:t>карнавале</w:t>
      </w:r>
      <w:proofErr w:type="gramEnd"/>
      <w:r w:rsidRPr="00FB5377">
        <w:rPr>
          <w:rFonts w:ascii="Times New Roman" w:hAnsi="Times New Roman" w:cs="Times New Roman"/>
          <w:sz w:val="24"/>
          <w:szCs w:val="24"/>
        </w:rPr>
        <w:t xml:space="preserve"> принимают участие представители предприятий, учреждений, фирм, общественных организаций Петергофа, все желающие.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4.3. Участникам Карнавала необходимо организовать костюмированную колонну численностью не менее 10 человек и не более 50 человек. Оформить её в карнавальном стиле, подготовить шуточные </w:t>
      </w:r>
      <w:proofErr w:type="spellStart"/>
      <w:r w:rsidRPr="00FB5377">
        <w:rPr>
          <w:rFonts w:ascii="Times New Roman" w:hAnsi="Times New Roman" w:cs="Times New Roman"/>
          <w:sz w:val="24"/>
          <w:szCs w:val="24"/>
        </w:rPr>
        <w:t>речевки</w:t>
      </w:r>
      <w:proofErr w:type="spellEnd"/>
      <w:r w:rsidRPr="00FB5377">
        <w:rPr>
          <w:rFonts w:ascii="Times New Roman" w:hAnsi="Times New Roman" w:cs="Times New Roman"/>
          <w:sz w:val="24"/>
          <w:szCs w:val="24"/>
        </w:rPr>
        <w:t>, лозунги, транспаранты, приветствия, костюмы, различные элементы бутафории и прочие выразительные средства. Применение в качестве транспортных средств или с иными целями  животных в карнавале НЕ ДОПУСКАЕТСЯ!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4.4. Допускается проведение любых рекламных акций с целью продвижения продукции (услуг) участников мероприятия, если они не влияют на общее движение карнавальной колонны и не противоречат действующему законодательству.</w:t>
      </w:r>
    </w:p>
    <w:p w:rsidR="00C449D2" w:rsidRPr="00FB5377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>5. Подведение итогов, награждение.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5.1</w:t>
      </w:r>
      <w:proofErr w:type="gramStart"/>
      <w:r w:rsidRPr="00FB5377">
        <w:rPr>
          <w:rFonts w:ascii="Times New Roman" w:hAnsi="Times New Roman" w:cs="Times New Roman"/>
          <w:sz w:val="24"/>
          <w:szCs w:val="24"/>
        </w:rPr>
        <w:t xml:space="preserve">   Д</w:t>
      </w:r>
      <w:proofErr w:type="gramEnd"/>
      <w:r w:rsidRPr="00FB5377">
        <w:rPr>
          <w:rFonts w:ascii="Times New Roman" w:hAnsi="Times New Roman" w:cs="Times New Roman"/>
          <w:sz w:val="24"/>
          <w:szCs w:val="24"/>
        </w:rPr>
        <w:t>ля оценки и подведения итогов конкурса создается жюри.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5.2 Жюри оценивает выступления участников непосредственно в момент проведения карнавального шествия.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5.3 Критерии оценки участников: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количественный состав,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наличие карнавальной атрибутики,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целостность программы,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оригинальность идеи и самобытность костюма.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5.4</w:t>
      </w:r>
      <w:proofErr w:type="gramStart"/>
      <w:r w:rsidRPr="00FB5377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FB5377">
        <w:rPr>
          <w:rFonts w:ascii="Times New Roman" w:hAnsi="Times New Roman" w:cs="Times New Roman"/>
          <w:sz w:val="24"/>
          <w:szCs w:val="24"/>
        </w:rPr>
        <w:t>о окончанию карнавального шествия жюри подводит  итоги и награждает победителей и участников: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    5.4.1. </w:t>
      </w:r>
      <w:proofErr w:type="spellStart"/>
      <w:r w:rsidRPr="00FB5377">
        <w:rPr>
          <w:rFonts w:ascii="Times New Roman" w:hAnsi="Times New Roman" w:cs="Times New Roman"/>
          <w:sz w:val="24"/>
          <w:szCs w:val="24"/>
        </w:rPr>
        <w:t>Суперпризом</w:t>
      </w:r>
      <w:proofErr w:type="spellEnd"/>
      <w:r w:rsidRPr="00FB5377">
        <w:rPr>
          <w:rFonts w:ascii="Times New Roman" w:hAnsi="Times New Roman" w:cs="Times New Roman"/>
          <w:sz w:val="24"/>
          <w:szCs w:val="24"/>
        </w:rPr>
        <w:t xml:space="preserve">  - обладателя Гран - </w:t>
      </w:r>
      <w:proofErr w:type="gramStart"/>
      <w:r w:rsidRPr="00FB5377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FB5377">
        <w:rPr>
          <w:rFonts w:ascii="Times New Roman" w:hAnsi="Times New Roman" w:cs="Times New Roman"/>
          <w:sz w:val="24"/>
          <w:szCs w:val="24"/>
        </w:rPr>
        <w:t xml:space="preserve"> карнавала.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    5.4.2. Призами  - победителей в номинациях: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«Лучшее оформление праздничной колонны»,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«Ноу-хау»,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«За зрелищность»,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«За создание образа»,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«Лучший костюм карнавала»,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«Мистер Карнавал»,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«Миссис Карнавал»,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«Самое яркое предприятие города»,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«Самый ответственный коллектив города»,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«Гран-при».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     5.4.3.Благодарственными письмами МО г. Петергоф - всех участников конкурса – карнавала.</w:t>
      </w:r>
    </w:p>
    <w:p w:rsidR="00C449D2" w:rsidRPr="00FB5377" w:rsidRDefault="00C449D2" w:rsidP="00FB53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377">
        <w:rPr>
          <w:rFonts w:ascii="Times New Roman" w:hAnsi="Times New Roman" w:cs="Times New Roman"/>
          <w:b/>
          <w:bCs/>
          <w:sz w:val="24"/>
          <w:szCs w:val="24"/>
        </w:rPr>
        <w:t>6. Организационные условия</w:t>
      </w:r>
    </w:p>
    <w:p w:rsidR="00C449D2" w:rsidRPr="00FB5377" w:rsidRDefault="00C449D2" w:rsidP="00FB5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6.1. Для участия в карнавале необходимо представить:</w:t>
      </w:r>
    </w:p>
    <w:p w:rsidR="00C449D2" w:rsidRPr="00FB5377" w:rsidRDefault="00C449D2" w:rsidP="00FB5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- заявку на участие в карнавале;</w:t>
      </w:r>
    </w:p>
    <w:p w:rsidR="00C449D2" w:rsidRPr="00FB5377" w:rsidRDefault="00C449D2" w:rsidP="00FB5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- карнавальные тексты для комментария колонны.  </w:t>
      </w:r>
    </w:p>
    <w:p w:rsidR="00C449D2" w:rsidRPr="00FB5377" w:rsidRDefault="00C449D2" w:rsidP="00FB5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6.2. Заявки подаются </w:t>
      </w:r>
      <w:r w:rsidRPr="00FB537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в местную администрацию муниципального образования город Петергоф по адресу: Петергоф, ул. </w:t>
      </w:r>
      <w:proofErr w:type="spellStart"/>
      <w:r w:rsidRPr="00FB5377">
        <w:rPr>
          <w:rFonts w:ascii="Times New Roman" w:hAnsi="Times New Roman" w:cs="Times New Roman"/>
          <w:color w:val="000000"/>
          <w:spacing w:val="-6"/>
          <w:sz w:val="24"/>
          <w:szCs w:val="24"/>
        </w:rPr>
        <w:t>Самсониевская</w:t>
      </w:r>
      <w:proofErr w:type="spellEnd"/>
      <w:r w:rsidRPr="00FB537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д.3, тел. факс 450-54-18.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6.3. Делегации самостоятельно обеспечивают себя транспортом, костюмами, реквизитом, спецэффектами, музыкальными инструментами и т.д.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6.4 Форма заявки: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1. Наименование учреждения, коллектива, предприятие.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2. ФИО и контактная информация руководителя предприятия.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lastRenderedPageBreak/>
        <w:t>3. Количество участников Карнавала.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>4. Руководитель колонны, группы (Ф.И.О. полностью, должность, контактная информация);</w:t>
      </w:r>
    </w:p>
    <w:p w:rsidR="00C449D2" w:rsidRPr="00FB5377" w:rsidRDefault="00C449D2" w:rsidP="00FB53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5. Краткое описание общей стилистики колонны и предполагаемых активностей. </w:t>
      </w:r>
    </w:p>
    <w:p w:rsidR="00C449D2" w:rsidRPr="00FB5377" w:rsidRDefault="00C449D2" w:rsidP="00FB53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5377">
        <w:rPr>
          <w:rFonts w:ascii="Times New Roman" w:hAnsi="Times New Roman" w:cs="Times New Roman"/>
          <w:sz w:val="24"/>
          <w:szCs w:val="24"/>
        </w:rPr>
        <w:t xml:space="preserve">6. Тексты для комментария колонны.  </w:t>
      </w:r>
    </w:p>
    <w:p w:rsidR="00C449D2" w:rsidRPr="00134827" w:rsidRDefault="00C449D2" w:rsidP="00FB5377">
      <w:pPr>
        <w:shd w:val="clear" w:color="auto" w:fill="FFFFFF"/>
        <w:spacing w:after="0" w:line="293" w:lineRule="atLeast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sectPr w:rsidR="00C449D2" w:rsidRPr="00134827" w:rsidSect="00BB0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4A4960"/>
    <w:rsid w:val="000E6EE2"/>
    <w:rsid w:val="00134827"/>
    <w:rsid w:val="001672BA"/>
    <w:rsid w:val="00195DA7"/>
    <w:rsid w:val="001D1CC7"/>
    <w:rsid w:val="00253568"/>
    <w:rsid w:val="0033318F"/>
    <w:rsid w:val="004733AC"/>
    <w:rsid w:val="004A4960"/>
    <w:rsid w:val="004C543A"/>
    <w:rsid w:val="007873B0"/>
    <w:rsid w:val="00B3553B"/>
    <w:rsid w:val="00B40AF1"/>
    <w:rsid w:val="00B47BB6"/>
    <w:rsid w:val="00B954B1"/>
    <w:rsid w:val="00BB027C"/>
    <w:rsid w:val="00BB7C9C"/>
    <w:rsid w:val="00BE1AB2"/>
    <w:rsid w:val="00C14108"/>
    <w:rsid w:val="00C449D2"/>
    <w:rsid w:val="00D622A6"/>
    <w:rsid w:val="00D770C3"/>
    <w:rsid w:val="00E7087F"/>
    <w:rsid w:val="00F10F2B"/>
    <w:rsid w:val="00FB5377"/>
    <w:rsid w:val="00FC0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27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134827"/>
    <w:rPr>
      <w:rFonts w:cs="Calibri"/>
    </w:rPr>
  </w:style>
  <w:style w:type="paragraph" w:customStyle="1" w:styleId="Char">
    <w:name w:val="Char Знак Знак Знак Знак Знак Знак Знак"/>
    <w:basedOn w:val="a"/>
    <w:uiPriority w:val="99"/>
    <w:rsid w:val="0013482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3">
    <w:name w:val="List Paragraph"/>
    <w:basedOn w:val="a"/>
    <w:uiPriority w:val="99"/>
    <w:qFormat/>
    <w:rsid w:val="00FB5377"/>
    <w:pPr>
      <w:ind w:left="720"/>
    </w:pPr>
  </w:style>
  <w:style w:type="paragraph" w:styleId="a4">
    <w:name w:val="Balloon Text"/>
    <w:basedOn w:val="a"/>
    <w:link w:val="a5"/>
    <w:uiPriority w:val="99"/>
    <w:semiHidden/>
    <w:rsid w:val="00FC0F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F05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90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4851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Администраторрр</dc:creator>
  <cp:lastModifiedBy>1</cp:lastModifiedBy>
  <cp:revision>2</cp:revision>
  <cp:lastPrinted>2014-07-01T13:16:00Z</cp:lastPrinted>
  <dcterms:created xsi:type="dcterms:W3CDTF">2014-07-02T12:53:00Z</dcterms:created>
  <dcterms:modified xsi:type="dcterms:W3CDTF">2014-07-02T12:53:00Z</dcterms:modified>
</cp:coreProperties>
</file>